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F1" w:rsidRDefault="0028161A" w:rsidP="00CD37F1">
      <w:proofErr w:type="spellStart"/>
      <w:r w:rsidRPr="00B24607">
        <w:rPr>
          <w:b/>
          <w:sz w:val="24"/>
          <w:szCs w:val="24"/>
        </w:rPr>
        <w:t>Globesity</w:t>
      </w:r>
      <w:proofErr w:type="spellEnd"/>
      <w:r w:rsidR="00CD37F1">
        <w:t xml:space="preserve">   </w:t>
      </w:r>
    </w:p>
    <w:p w:rsidR="00CD37F1" w:rsidRPr="00CD37F1" w:rsidRDefault="00B24607" w:rsidP="00CD37F1">
      <w:r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PLEASE FIND THE LINK TO THIS DOCUMENTARY IN THE OPTIONAL SUBFOLDER OF </w:t>
      </w:r>
      <w:proofErr w:type="gramStart"/>
      <w:r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THE </w:t>
      </w:r>
      <w:r w:rsidR="0028161A"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</w:t>
      </w:r>
      <w:r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UNIT</w:t>
      </w:r>
      <w:proofErr w:type="gramEnd"/>
      <w:r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3 HUMAN DIET FOLDER</w:t>
      </w:r>
    </w:p>
    <w:p w:rsid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For a transcript:  </w:t>
      </w:r>
      <w:hyperlink r:id="rId4" w:history="1">
        <w:r w:rsidRPr="00EE08A9">
          <w:rPr>
            <w:rStyle w:val="Hyperlink"/>
            <w:rFonts w:ascii="Helvetica" w:eastAsia="Times New Roman" w:hAnsi="Helvetica" w:cs="Times New Roman"/>
            <w:sz w:val="21"/>
            <w:szCs w:val="21"/>
            <w:lang w:val="en"/>
          </w:rPr>
          <w:t>https://www.journeyman.tv/film_documents/5609/transcript/</w:t>
        </w:r>
      </w:hyperlink>
    </w:p>
    <w:p w:rsidR="0028161A" w:rsidRPr="0028161A" w:rsidRDefault="0028161A" w:rsidP="00CD37F1">
      <w:pPr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proofErr w:type="spellStart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Globesity</w:t>
      </w:r>
      <w:proofErr w:type="spellEnd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Viewing Questions </w:t>
      </w: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Document that basic story with statistics for each country featured, looking at change through time and causes of change through time.</w:t>
      </w:r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(</w:t>
      </w:r>
      <w:proofErr w:type="gramStart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use</w:t>
      </w:r>
      <w:proofErr w:type="gramEnd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another sheet of paper)</w:t>
      </w: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There are four star witnesses in this documentary, who provide numerous insights into understand the problem from a global perspective.  Write down a list for each one of their basic points.  (</w:t>
      </w:r>
      <w:proofErr w:type="gramStart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yes</w:t>
      </w:r>
      <w:proofErr w:type="gramEnd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, there are many, but these are the world’s leading researchers in this topic)</w:t>
      </w:r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 (</w:t>
      </w:r>
      <w:proofErr w:type="gramStart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use</w:t>
      </w:r>
      <w:proofErr w:type="gramEnd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another sheet of paper)</w:t>
      </w: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Be aware of the common themes that the featured counties share, and also the different emphasis of the documentary for each country.</w:t>
      </w:r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  (</w:t>
      </w:r>
      <w:proofErr w:type="gramStart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use</w:t>
      </w:r>
      <w:proofErr w:type="gramEnd"/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another sheet of paper)</w:t>
      </w:r>
    </w:p>
    <w:p w:rsid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Know the discussion about how the Latin American food system has changed in virtually all countries of the region.   And a statistic or two:  1990 (15%) vs. 2000 (60%) – What do these percentages refer to?</w:t>
      </w:r>
    </w:p>
    <w:p w:rsidR="00CD37F1" w:rsidRPr="0028161A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What is meant by the “programming” discussion as it applies by babies and children…and then into adulthood.  Is the vulnerability of these people their fault, a product of their own personal bad choices?  Explain.</w:t>
      </w: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Pr="0028161A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At 46 minutes, Mario Nestle explains the 3 basic strategies of the big food companies.  List.</w:t>
      </w: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CD37F1" w:rsidRPr="0028161A" w:rsidRDefault="00CD37F1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Near the end there is a discussion about what can be done.  Document the basic approaches.</w:t>
      </w:r>
      <w:r w:rsidR="00CD37F1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 (use another sheet of paper)</w:t>
      </w:r>
    </w:p>
    <w:p w:rsidR="0028161A" w:rsidRPr="0028161A" w:rsidRDefault="0028161A" w:rsidP="0028161A">
      <w:pPr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</w:pPr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Write the basics of what was said by the </w:t>
      </w:r>
      <w:proofErr w:type="spellStart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>ConMexico</w:t>
      </w:r>
      <w:proofErr w:type="spellEnd"/>
      <w:r w:rsidRPr="0028161A">
        <w:rPr>
          <w:rFonts w:ascii="Helvetica" w:eastAsia="Times New Roman" w:hAnsi="Helvetica" w:cs="Times New Roman"/>
          <w:color w:val="333333"/>
          <w:sz w:val="21"/>
          <w:szCs w:val="21"/>
          <w:lang w:val="en"/>
        </w:rPr>
        <w:t xml:space="preserve"> representative, and the rebuttal by Nestle.</w:t>
      </w:r>
    </w:p>
    <w:p w:rsidR="0028161A" w:rsidRDefault="0028161A">
      <w:bookmarkStart w:id="0" w:name="_GoBack"/>
      <w:bookmarkEnd w:id="0"/>
    </w:p>
    <w:sectPr w:rsidR="0028161A" w:rsidSect="00CD37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1A"/>
    <w:rsid w:val="0028161A"/>
    <w:rsid w:val="006E7CA8"/>
    <w:rsid w:val="008858C0"/>
    <w:rsid w:val="00A121F1"/>
    <w:rsid w:val="00B24607"/>
    <w:rsid w:val="00C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F9A41-EA20-4CDE-B55E-CFEF375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161A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161A"/>
    <w:rPr>
      <w:rFonts w:ascii="inherit" w:eastAsia="Times New Roman" w:hAnsi="inherit" w:cs="Times New Roman"/>
      <w:b/>
      <w:bCs/>
      <w:sz w:val="42"/>
      <w:szCs w:val="42"/>
    </w:rPr>
  </w:style>
  <w:style w:type="character" w:styleId="Hyperlink">
    <w:name w:val="Hyperlink"/>
    <w:basedOn w:val="DefaultParagraphFont"/>
    <w:uiPriority w:val="99"/>
    <w:unhideWhenUsed/>
    <w:rsid w:val="0028161A"/>
    <w:rPr>
      <w:strike w:val="0"/>
      <w:dstrike w:val="0"/>
      <w:color w:val="0070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8161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aplugin">
    <w:name w:val="mediaplugin"/>
    <w:basedOn w:val="DefaultParagraphFont"/>
    <w:rsid w:val="0028161A"/>
  </w:style>
  <w:style w:type="paragraph" w:styleId="BalloonText">
    <w:name w:val="Balloon Text"/>
    <w:basedOn w:val="Normal"/>
    <w:link w:val="BalloonTextChar"/>
    <w:uiPriority w:val="99"/>
    <w:semiHidden/>
    <w:unhideWhenUsed/>
    <w:rsid w:val="00A1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4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6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urneyman.tv/film_documents/5609/transcrip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cp:lastPrinted>2018-05-29T17:57:00Z</cp:lastPrinted>
  <dcterms:created xsi:type="dcterms:W3CDTF">2016-05-25T16:35:00Z</dcterms:created>
  <dcterms:modified xsi:type="dcterms:W3CDTF">2018-05-29T18:54:00Z</dcterms:modified>
</cp:coreProperties>
</file>